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54EA" w14:textId="028D9640" w:rsidR="004A7CB0" w:rsidRDefault="004A7CB0" w:rsidP="004A7CB0">
      <w:pPr>
        <w:jc w:val="center"/>
      </w:pPr>
      <w:bookmarkStart w:id="0" w:name="_GoBack"/>
      <w:bookmarkEnd w:id="0"/>
      <w:r>
        <w:rPr>
          <w:b/>
          <w:noProof/>
          <w:sz w:val="28"/>
          <w:lang w:eastAsia="it-IT"/>
        </w:rPr>
        <w:drawing>
          <wp:inline distT="0" distB="0" distL="0" distR="0" wp14:anchorId="0CC9D7DD" wp14:editId="0655DCB3">
            <wp:extent cx="2010474" cy="962108"/>
            <wp:effectExtent l="0" t="0" r="0" b="3175"/>
            <wp:docPr id="5" name="Immagine 5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23" cy="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9509" w14:textId="77777777" w:rsidR="004A7CB0" w:rsidRDefault="004A7CB0" w:rsidP="004A7CB0">
      <w:pPr>
        <w:jc w:val="both"/>
      </w:pPr>
    </w:p>
    <w:p w14:paraId="13634089" w14:textId="77777777" w:rsidR="004A7CB0" w:rsidRDefault="004A7CB0" w:rsidP="004A7CB0">
      <w:pPr>
        <w:jc w:val="both"/>
      </w:pPr>
    </w:p>
    <w:p w14:paraId="235FF9D6" w14:textId="0C356F7E" w:rsidR="004A7CB0" w:rsidRPr="00E55DB4" w:rsidRDefault="004A7CB0" w:rsidP="00E55DB4">
      <w:pPr>
        <w:jc w:val="center"/>
        <w:rPr>
          <w:rFonts w:ascii="Proxima Nova Rg" w:hAnsi="Proxima Nova Rg"/>
          <w:b/>
          <w:bCs/>
          <w:sz w:val="28"/>
          <w:szCs w:val="28"/>
        </w:rPr>
      </w:pPr>
      <w:r w:rsidRPr="00E55DB4">
        <w:rPr>
          <w:rFonts w:ascii="Proxima Nova Rg" w:hAnsi="Proxima Nova Rg"/>
          <w:b/>
          <w:bCs/>
          <w:sz w:val="28"/>
          <w:szCs w:val="28"/>
        </w:rPr>
        <w:t xml:space="preserve">Settimana Mondiale del Glaucoma: </w:t>
      </w:r>
      <w:r w:rsidR="00747A90">
        <w:rPr>
          <w:rFonts w:ascii="Proxima Nova Rg" w:hAnsi="Proxima Nova Rg"/>
          <w:b/>
          <w:bCs/>
          <w:sz w:val="28"/>
          <w:szCs w:val="28"/>
        </w:rPr>
        <w:t xml:space="preserve">1 milione i malati in Italia, ma molti non lo sanno. 100 </w:t>
      </w:r>
      <w:r w:rsidR="006B5D5D">
        <w:rPr>
          <w:rFonts w:ascii="Proxima Nova Rg" w:hAnsi="Proxima Nova Rg"/>
          <w:b/>
          <w:bCs/>
          <w:sz w:val="28"/>
          <w:szCs w:val="28"/>
        </w:rPr>
        <w:t xml:space="preserve">le </w:t>
      </w:r>
      <w:r w:rsidR="00747A90">
        <w:rPr>
          <w:rFonts w:ascii="Proxima Nova Rg" w:hAnsi="Proxima Nova Rg"/>
          <w:b/>
          <w:bCs/>
          <w:sz w:val="28"/>
          <w:szCs w:val="28"/>
        </w:rPr>
        <w:t>piazze per fare informazione.</w:t>
      </w:r>
    </w:p>
    <w:p w14:paraId="448910A3" w14:textId="77777777" w:rsidR="00E55DB4" w:rsidRPr="00E55DB4" w:rsidRDefault="00E55DB4" w:rsidP="00E55DB4">
      <w:pPr>
        <w:jc w:val="center"/>
        <w:rPr>
          <w:rFonts w:ascii="Proxima Nova Rg" w:hAnsi="Proxima Nova Rg"/>
          <w:sz w:val="28"/>
          <w:szCs w:val="28"/>
        </w:rPr>
      </w:pPr>
    </w:p>
    <w:p w14:paraId="731528C9" w14:textId="520FDB21" w:rsidR="00E55DB4" w:rsidRPr="00E55DB4" w:rsidRDefault="00747A90" w:rsidP="00E55DB4">
      <w:pPr>
        <w:jc w:val="center"/>
        <w:rPr>
          <w:rFonts w:ascii="Proxima Nova Rg" w:hAnsi="Proxima Nova Rg"/>
          <w:i/>
          <w:iCs/>
          <w:sz w:val="28"/>
          <w:szCs w:val="28"/>
        </w:rPr>
      </w:pPr>
      <w:r>
        <w:rPr>
          <w:rFonts w:ascii="Proxima Nova Rg" w:hAnsi="Proxima Nova Rg"/>
          <w:i/>
          <w:iCs/>
          <w:sz w:val="28"/>
          <w:szCs w:val="28"/>
        </w:rPr>
        <w:t xml:space="preserve">“Serve prevenzione, ma il servizio </w:t>
      </w:r>
      <w:r w:rsidR="00E55DB4" w:rsidRPr="00E55DB4">
        <w:rPr>
          <w:rFonts w:ascii="Proxima Nova Rg" w:hAnsi="Proxima Nova Rg"/>
          <w:i/>
          <w:iCs/>
          <w:sz w:val="28"/>
          <w:szCs w:val="28"/>
        </w:rPr>
        <w:t>pubbli</w:t>
      </w:r>
      <w:r>
        <w:rPr>
          <w:rFonts w:ascii="Proxima Nova Rg" w:hAnsi="Proxima Nova Rg"/>
          <w:i/>
          <w:iCs/>
          <w:sz w:val="28"/>
          <w:szCs w:val="28"/>
        </w:rPr>
        <w:t xml:space="preserve">co non riesce più </w:t>
      </w:r>
      <w:r w:rsidR="00EE7A7F">
        <w:rPr>
          <w:rFonts w:ascii="Proxima Nova Rg" w:hAnsi="Proxima Nova Rg"/>
          <w:i/>
          <w:iCs/>
          <w:sz w:val="28"/>
          <w:szCs w:val="28"/>
        </w:rPr>
        <w:t xml:space="preserve">a </w:t>
      </w:r>
      <w:r>
        <w:rPr>
          <w:rFonts w:ascii="Proxima Nova Rg" w:hAnsi="Proxima Nova Rg"/>
          <w:i/>
          <w:iCs/>
          <w:sz w:val="28"/>
          <w:szCs w:val="28"/>
        </w:rPr>
        <w:t>garantire l’accesso alle visite e alla salute visiva – dice il presidente di IAPB Italia Mario Barbuto</w:t>
      </w:r>
      <w:r w:rsidR="00EE7A7F">
        <w:rPr>
          <w:rFonts w:ascii="Proxima Nova Rg" w:hAnsi="Proxima Nova Rg"/>
          <w:i/>
          <w:iCs/>
          <w:sz w:val="28"/>
          <w:szCs w:val="28"/>
        </w:rPr>
        <w:t xml:space="preserve"> –</w:t>
      </w:r>
      <w:r>
        <w:rPr>
          <w:rFonts w:ascii="Proxima Nova Rg" w:hAnsi="Proxima Nova Rg"/>
          <w:i/>
          <w:iCs/>
          <w:sz w:val="28"/>
          <w:szCs w:val="28"/>
        </w:rPr>
        <w:t>. Il S</w:t>
      </w:r>
      <w:r w:rsidR="0091712D">
        <w:rPr>
          <w:rFonts w:ascii="Proxima Nova Rg" w:hAnsi="Proxima Nova Rg"/>
          <w:i/>
          <w:iCs/>
          <w:sz w:val="28"/>
          <w:szCs w:val="28"/>
        </w:rPr>
        <w:t xml:space="preserve">ervizio </w:t>
      </w:r>
      <w:r>
        <w:rPr>
          <w:rFonts w:ascii="Proxima Nova Rg" w:hAnsi="Proxima Nova Rg"/>
          <w:i/>
          <w:iCs/>
          <w:sz w:val="28"/>
          <w:szCs w:val="28"/>
        </w:rPr>
        <w:t>S</w:t>
      </w:r>
      <w:r w:rsidR="0091712D">
        <w:rPr>
          <w:rFonts w:ascii="Proxima Nova Rg" w:hAnsi="Proxima Nova Rg"/>
          <w:i/>
          <w:iCs/>
          <w:sz w:val="28"/>
          <w:szCs w:val="28"/>
        </w:rPr>
        <w:t xml:space="preserve">anitario </w:t>
      </w:r>
      <w:r>
        <w:rPr>
          <w:rFonts w:ascii="Proxima Nova Rg" w:hAnsi="Proxima Nova Rg"/>
          <w:i/>
          <w:iCs/>
          <w:sz w:val="28"/>
          <w:szCs w:val="28"/>
        </w:rPr>
        <w:t>N</w:t>
      </w:r>
      <w:r w:rsidR="0091712D">
        <w:rPr>
          <w:rFonts w:ascii="Proxima Nova Rg" w:hAnsi="Proxima Nova Rg"/>
          <w:i/>
          <w:iCs/>
          <w:sz w:val="28"/>
          <w:szCs w:val="28"/>
        </w:rPr>
        <w:t>azionale</w:t>
      </w:r>
      <w:r>
        <w:rPr>
          <w:rFonts w:ascii="Proxima Nova Rg" w:hAnsi="Proxima Nova Rg"/>
          <w:i/>
          <w:iCs/>
          <w:sz w:val="28"/>
          <w:szCs w:val="28"/>
        </w:rPr>
        <w:t xml:space="preserve"> </w:t>
      </w:r>
      <w:r w:rsidR="00634763">
        <w:rPr>
          <w:rFonts w:ascii="Proxima Nova Rg" w:hAnsi="Proxima Nova Rg"/>
          <w:i/>
          <w:iCs/>
          <w:sz w:val="28"/>
          <w:szCs w:val="28"/>
        </w:rPr>
        <w:t xml:space="preserve">si </w:t>
      </w:r>
      <w:r>
        <w:rPr>
          <w:rFonts w:ascii="Proxima Nova Rg" w:hAnsi="Proxima Nova Rg"/>
          <w:i/>
          <w:iCs/>
          <w:sz w:val="28"/>
          <w:szCs w:val="28"/>
        </w:rPr>
        <w:t>deve riorganizza</w:t>
      </w:r>
      <w:r w:rsidR="00634763">
        <w:rPr>
          <w:rFonts w:ascii="Proxima Nova Rg" w:hAnsi="Proxima Nova Rg"/>
          <w:i/>
          <w:iCs/>
          <w:sz w:val="28"/>
          <w:szCs w:val="28"/>
        </w:rPr>
        <w:t>re</w:t>
      </w:r>
      <w:r>
        <w:rPr>
          <w:rFonts w:ascii="Proxima Nova Rg" w:hAnsi="Proxima Nova Rg"/>
          <w:i/>
          <w:iCs/>
          <w:sz w:val="28"/>
          <w:szCs w:val="28"/>
        </w:rPr>
        <w:t xml:space="preserve"> sul territorio”.</w:t>
      </w:r>
    </w:p>
    <w:p w14:paraId="1BBA3457" w14:textId="77777777" w:rsidR="004A7CB0" w:rsidRPr="00E55DB4" w:rsidRDefault="004A7CB0" w:rsidP="004A7CB0">
      <w:pPr>
        <w:jc w:val="both"/>
        <w:rPr>
          <w:rFonts w:ascii="Proxima Nova Rg" w:hAnsi="Proxima Nova Rg"/>
        </w:rPr>
      </w:pPr>
    </w:p>
    <w:p w14:paraId="0CBCCEDB" w14:textId="77777777" w:rsidR="004A7CB0" w:rsidRPr="00E55DB4" w:rsidRDefault="004A7CB0" w:rsidP="004A7CB0">
      <w:pPr>
        <w:jc w:val="both"/>
        <w:rPr>
          <w:rFonts w:ascii="Proxima Nova Rg" w:hAnsi="Proxima Nova Rg"/>
        </w:rPr>
      </w:pPr>
    </w:p>
    <w:p w14:paraId="55949851" w14:textId="77777777" w:rsidR="004A7CB0" w:rsidRPr="00E55DB4" w:rsidRDefault="004A7CB0" w:rsidP="004A7CB0">
      <w:pPr>
        <w:jc w:val="both"/>
        <w:rPr>
          <w:rFonts w:ascii="Proxima Nova Rg" w:hAnsi="Proxima Nova Rg"/>
        </w:rPr>
      </w:pPr>
    </w:p>
    <w:p w14:paraId="6E574A23" w14:textId="1923CFBC" w:rsidR="00947376" w:rsidRPr="00E55DB4" w:rsidRDefault="00E55DB4" w:rsidP="004A7CB0">
      <w:pPr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 xml:space="preserve">Roma, XX marzo 2024 – </w:t>
      </w:r>
      <w:r w:rsidR="00947376" w:rsidRPr="00E55DB4">
        <w:rPr>
          <w:rFonts w:ascii="Proxima Nova Rg" w:hAnsi="Proxima Nova Rg"/>
        </w:rPr>
        <w:t>Secondo “Vista in Salute – Report 2019/2022” d</w:t>
      </w:r>
      <w:r w:rsidR="00BA4621" w:rsidRPr="00E55DB4">
        <w:rPr>
          <w:rFonts w:ascii="Proxima Nova Rg" w:hAnsi="Proxima Nova Rg"/>
        </w:rPr>
        <w:t>ell’</w:t>
      </w:r>
      <w:r w:rsidR="00947376" w:rsidRPr="00E55DB4">
        <w:rPr>
          <w:rFonts w:ascii="Proxima Nova Rg" w:hAnsi="Proxima Nova Rg"/>
        </w:rPr>
        <w:t xml:space="preserve">Agenzia Internazionale per la Prevenzione della Cecità – IAPB Italia Onlus, nel mondo le persone affette da glaucoma sono circa </w:t>
      </w:r>
      <w:r w:rsidR="00947376" w:rsidRPr="00747A90">
        <w:rPr>
          <w:rFonts w:ascii="Proxima Nova Rg" w:hAnsi="Proxima Nova Rg"/>
          <w:b/>
        </w:rPr>
        <w:t>76 milioni</w:t>
      </w:r>
      <w:r w:rsidR="00947376" w:rsidRPr="00E55DB4">
        <w:rPr>
          <w:rFonts w:ascii="Proxima Nova Rg" w:hAnsi="Proxima Nova Rg"/>
        </w:rPr>
        <w:t xml:space="preserve">, circa </w:t>
      </w:r>
      <w:r w:rsidR="00947376" w:rsidRPr="00747A90">
        <w:rPr>
          <w:rFonts w:ascii="Proxima Nova Rg" w:hAnsi="Proxima Nova Rg"/>
          <w:b/>
        </w:rPr>
        <w:t>1 milione nel nostro Paese</w:t>
      </w:r>
      <w:r w:rsidR="00947376" w:rsidRPr="00E55DB4">
        <w:rPr>
          <w:rFonts w:ascii="Proxima Nova Rg" w:hAnsi="Proxima Nova Rg"/>
        </w:rPr>
        <w:t xml:space="preserve">, di cui però </w:t>
      </w:r>
      <w:r w:rsidR="00BA4621" w:rsidRPr="00E55DB4">
        <w:rPr>
          <w:rFonts w:ascii="Proxima Nova Rg" w:hAnsi="Proxima Nova Rg"/>
        </w:rPr>
        <w:t>più o meno</w:t>
      </w:r>
      <w:r w:rsidR="00947376" w:rsidRPr="00E55DB4">
        <w:rPr>
          <w:rFonts w:ascii="Proxima Nova Rg" w:hAnsi="Proxima Nova Rg"/>
        </w:rPr>
        <w:t xml:space="preserve"> la metà </w:t>
      </w:r>
      <w:r w:rsidR="00B75FC4" w:rsidRPr="00E55DB4">
        <w:rPr>
          <w:rFonts w:ascii="Proxima Nova Rg" w:hAnsi="Proxima Nova Rg"/>
        </w:rPr>
        <w:t>non è consapevole</w:t>
      </w:r>
      <w:r w:rsidR="00947376" w:rsidRPr="00E55DB4">
        <w:rPr>
          <w:rFonts w:ascii="Proxima Nova Rg" w:hAnsi="Proxima Nova Rg"/>
        </w:rPr>
        <w:t xml:space="preserve"> </w:t>
      </w:r>
      <w:r w:rsidR="00B75FC4" w:rsidRPr="00E55DB4">
        <w:rPr>
          <w:rFonts w:ascii="Proxima Nova Rg" w:hAnsi="Proxima Nova Rg"/>
        </w:rPr>
        <w:t>d</w:t>
      </w:r>
      <w:r w:rsidR="00947376" w:rsidRPr="00E55DB4">
        <w:rPr>
          <w:rFonts w:ascii="Proxima Nova Rg" w:hAnsi="Proxima Nova Rg"/>
        </w:rPr>
        <w:t>i esserne affetta.</w:t>
      </w:r>
      <w:r w:rsidR="00BA4621" w:rsidRPr="00E55DB4">
        <w:rPr>
          <w:rFonts w:ascii="Proxima Nova Rg" w:hAnsi="Proxima Nova Rg"/>
        </w:rPr>
        <w:t xml:space="preserve"> Infatti, gran parte della popolazione non sa che cosa è il glaucoma e del grave rischio di perdita della vista che ne consegue. E anche chi ha sentito parlare di questa patologia e la conosce pensa che i sintomi siano riconoscibili e </w:t>
      </w:r>
      <w:r w:rsidR="00747A90">
        <w:rPr>
          <w:rFonts w:ascii="Proxima Nova Rg" w:hAnsi="Proxima Nova Rg"/>
        </w:rPr>
        <w:t xml:space="preserve">permettano </w:t>
      </w:r>
      <w:r w:rsidR="00BA4621" w:rsidRPr="00E55DB4">
        <w:rPr>
          <w:rFonts w:ascii="Proxima Nova Rg" w:hAnsi="Proxima Nova Rg"/>
        </w:rPr>
        <w:t>di accorger</w:t>
      </w:r>
      <w:r w:rsidR="00634763">
        <w:rPr>
          <w:rFonts w:ascii="Proxima Nova Rg" w:hAnsi="Proxima Nova Rg"/>
        </w:rPr>
        <w:t>sen</w:t>
      </w:r>
      <w:r w:rsidR="00BA4621" w:rsidRPr="00E55DB4">
        <w:rPr>
          <w:rFonts w:ascii="Proxima Nova Rg" w:hAnsi="Proxima Nova Rg"/>
        </w:rPr>
        <w:t>e in tempo.</w:t>
      </w:r>
      <w:r w:rsidR="00747A90">
        <w:rPr>
          <w:rFonts w:ascii="Proxima Nova Rg" w:hAnsi="Proxima Nova Rg"/>
        </w:rPr>
        <w:t xml:space="preserve"> Ma non è così.</w:t>
      </w:r>
    </w:p>
    <w:p w14:paraId="2FEAC4F5" w14:textId="77777777" w:rsidR="00BC476C" w:rsidRPr="00E55DB4" w:rsidRDefault="00BC476C" w:rsidP="004A7CB0">
      <w:pPr>
        <w:jc w:val="both"/>
        <w:rPr>
          <w:rFonts w:ascii="Proxima Nova Rg" w:hAnsi="Proxima Nova Rg"/>
        </w:rPr>
      </w:pPr>
    </w:p>
    <w:p w14:paraId="7D10ACBB" w14:textId="72BA3A9F" w:rsidR="00BA4621" w:rsidRDefault="00BA4621" w:rsidP="004A7CB0">
      <w:pPr>
        <w:jc w:val="both"/>
        <w:rPr>
          <w:rFonts w:ascii="Proxima Nova Rg" w:hAnsi="Proxima Nova Rg"/>
        </w:rPr>
      </w:pPr>
      <w:r w:rsidRPr="00E55DB4">
        <w:rPr>
          <w:rFonts w:ascii="Proxima Nova Rg" w:hAnsi="Proxima Nova Rg"/>
        </w:rPr>
        <w:t xml:space="preserve">Per </w:t>
      </w:r>
      <w:r w:rsidR="00B75FC4" w:rsidRPr="00E55DB4">
        <w:rPr>
          <w:rFonts w:ascii="Proxima Nova Rg" w:hAnsi="Proxima Nova Rg"/>
        </w:rPr>
        <w:t>informare sui rischi e i danni che questo “ladro silenzioso della vista” può arrecare,</w:t>
      </w:r>
      <w:r w:rsidRPr="00E55DB4">
        <w:rPr>
          <w:rFonts w:ascii="Proxima Nova Rg" w:hAnsi="Proxima Nova Rg"/>
        </w:rPr>
        <w:t xml:space="preserve"> </w:t>
      </w:r>
      <w:r w:rsidRPr="00E55DB4">
        <w:rPr>
          <w:rFonts w:ascii="Proxima Nova Rg" w:hAnsi="Proxima Nova Rg"/>
          <w:b/>
          <w:bCs/>
        </w:rPr>
        <w:t>da domenica 10 a sabato 16 marzo torna in 100 piazze italiane “La Settimana Mondiale del Glaucoma” di IAPB Italia Onlus</w:t>
      </w:r>
      <w:r w:rsidRPr="00E55DB4">
        <w:rPr>
          <w:rFonts w:ascii="Proxima Nova Rg" w:hAnsi="Proxima Nova Rg"/>
        </w:rPr>
        <w:t xml:space="preserve">, una grande campagna di sensibilizzazione che coinvolge in modo capillare i territori </w:t>
      </w:r>
      <w:r w:rsidR="00051E58">
        <w:rPr>
          <w:rFonts w:ascii="Proxima Nova Rg" w:hAnsi="Proxima Nova Rg"/>
        </w:rPr>
        <w:t>grazie alla Collaborazione delle strutture territoriali dell’</w:t>
      </w:r>
      <w:r w:rsidR="00051E58" w:rsidRPr="00051E58">
        <w:rPr>
          <w:rFonts w:ascii="Proxima Nova Rg" w:hAnsi="Proxima Nova Rg"/>
          <w:b/>
        </w:rPr>
        <w:t>Unione Italiana dei Ciechi e degli Ipovedenti</w:t>
      </w:r>
      <w:r w:rsidR="00051E58">
        <w:rPr>
          <w:rFonts w:ascii="Proxima Nova Rg" w:hAnsi="Proxima Nova Rg"/>
        </w:rPr>
        <w:t xml:space="preserve">, </w:t>
      </w:r>
      <w:r w:rsidRPr="00E55DB4">
        <w:rPr>
          <w:rFonts w:ascii="Proxima Nova Rg" w:hAnsi="Proxima Nova Rg"/>
        </w:rPr>
        <w:t xml:space="preserve">con la distribuzione di opuscoli informativi nelle piazze dei capoluoghi di provincia, interviste a medici oculisti sui media locali e controlli gratuiti </w:t>
      </w:r>
      <w:r w:rsidR="00B75FC4" w:rsidRPr="00E55DB4">
        <w:rPr>
          <w:rFonts w:ascii="Proxima Nova Rg" w:hAnsi="Proxima Nova Rg"/>
        </w:rPr>
        <w:t xml:space="preserve">o </w:t>
      </w:r>
      <w:r w:rsidRPr="00E55DB4">
        <w:rPr>
          <w:rFonts w:ascii="Proxima Nova Rg" w:hAnsi="Proxima Nova Rg"/>
        </w:rPr>
        <w:t>visite di approfondimento con oftalmologi.</w:t>
      </w:r>
    </w:p>
    <w:p w14:paraId="5584C150" w14:textId="77777777" w:rsidR="00E55DB4" w:rsidRPr="00E55DB4" w:rsidRDefault="00E55DB4" w:rsidP="004A7CB0">
      <w:pPr>
        <w:jc w:val="both"/>
        <w:rPr>
          <w:rFonts w:ascii="Proxima Nova Rg" w:hAnsi="Proxima Nova Rg"/>
        </w:rPr>
      </w:pPr>
    </w:p>
    <w:p w14:paraId="60829633" w14:textId="330814F1" w:rsidR="00BA4E33" w:rsidRDefault="00B75FC4" w:rsidP="004A7CB0">
      <w:pPr>
        <w:jc w:val="both"/>
        <w:rPr>
          <w:rFonts w:ascii="Proxima Nova Rg" w:hAnsi="Proxima Nova Rg"/>
        </w:rPr>
      </w:pPr>
      <w:r w:rsidRPr="00E55DB4">
        <w:rPr>
          <w:rFonts w:ascii="Proxima Nova Rg" w:hAnsi="Proxima Nova Rg"/>
        </w:rPr>
        <w:t xml:space="preserve">Gli opuscoli rispondono in modo efficace alle </w:t>
      </w:r>
      <w:r w:rsidR="005B0B3B" w:rsidRPr="00E55DB4">
        <w:rPr>
          <w:rFonts w:ascii="Proxima Nova Rg" w:hAnsi="Proxima Nova Rg"/>
        </w:rPr>
        <w:t>domande che garantiscono una conoscenza di base del glaucoma: “Cos’è?”; “È una malattia rara?”; “Quali sono i sintomi?”; “Si può curare</w:t>
      </w:r>
      <w:r w:rsidR="00634763">
        <w:rPr>
          <w:rFonts w:ascii="Proxima Nova Rg" w:hAnsi="Proxima Nova Rg"/>
        </w:rPr>
        <w:t>?</w:t>
      </w:r>
      <w:r w:rsidR="005B0B3B" w:rsidRPr="00E55DB4">
        <w:rPr>
          <w:rFonts w:ascii="Proxima Nova Rg" w:hAnsi="Proxima Nova Rg"/>
        </w:rPr>
        <w:t xml:space="preserve">”; “Come posso sapere se ho il glaucoma?”. </w:t>
      </w:r>
      <w:r w:rsidR="00747A90">
        <w:rPr>
          <w:rFonts w:ascii="Proxima Nova Rg" w:hAnsi="Proxima Nova Rg"/>
        </w:rPr>
        <w:t xml:space="preserve"> </w:t>
      </w:r>
      <w:r w:rsidR="004A7CB0" w:rsidRPr="00E55DB4">
        <w:rPr>
          <w:rFonts w:ascii="Proxima Nova Rg" w:hAnsi="Proxima Nova Rg"/>
        </w:rPr>
        <w:t xml:space="preserve">Così scopriamo che </w:t>
      </w:r>
      <w:r w:rsidR="004A7CB0" w:rsidRPr="00E55DB4">
        <w:rPr>
          <w:rFonts w:ascii="Proxima Nova Rg" w:hAnsi="Proxima Nova Rg"/>
          <w:b/>
          <w:bCs/>
        </w:rPr>
        <w:t>i</w:t>
      </w:r>
      <w:r w:rsidR="005B0B3B" w:rsidRPr="00E55DB4">
        <w:rPr>
          <w:rFonts w:ascii="Proxima Nova Rg" w:hAnsi="Proxima Nova Rg"/>
          <w:b/>
          <w:bCs/>
        </w:rPr>
        <w:t>l glaucoma è una malattia degli occhi che danneggia il nervo ottico, spesso associato ad un aumento della pressione oculare ed è la principale causa di cecità irreversibile nel mondo</w:t>
      </w:r>
      <w:r w:rsidR="005B0B3B" w:rsidRPr="00E55DB4">
        <w:rPr>
          <w:rFonts w:ascii="Proxima Nova Rg" w:hAnsi="Proxima Nova Rg"/>
        </w:rPr>
        <w:t xml:space="preserve">. </w:t>
      </w:r>
      <w:r w:rsidR="00747A90">
        <w:rPr>
          <w:rFonts w:ascii="Proxima Nova Rg" w:hAnsi="Proxima Nova Rg"/>
        </w:rPr>
        <w:t>D</w:t>
      </w:r>
      <w:r w:rsidR="005B0B3B" w:rsidRPr="00E55DB4">
        <w:rPr>
          <w:rFonts w:ascii="Proxima Nova Rg" w:hAnsi="Proxima Nova Rg"/>
        </w:rPr>
        <w:t>à sintomi solo in fase avanzata, quando i danni causati non sono più</w:t>
      </w:r>
      <w:r w:rsidR="000C5C86" w:rsidRPr="00E55DB4">
        <w:rPr>
          <w:rFonts w:ascii="Proxima Nova Rg" w:hAnsi="Proxima Nova Rg"/>
        </w:rPr>
        <w:t xml:space="preserve"> r</w:t>
      </w:r>
      <w:r w:rsidR="00747A90">
        <w:rPr>
          <w:rFonts w:ascii="Proxima Nova Rg" w:hAnsi="Proxima Nova Rg"/>
        </w:rPr>
        <w:t>iparabili</w:t>
      </w:r>
      <w:r w:rsidR="004A7CB0" w:rsidRPr="00E55DB4">
        <w:rPr>
          <w:rFonts w:ascii="Proxima Nova Rg" w:hAnsi="Proxima Nova Rg"/>
        </w:rPr>
        <w:t>. La</w:t>
      </w:r>
      <w:r w:rsidR="000C5C86" w:rsidRPr="00E55DB4">
        <w:rPr>
          <w:rFonts w:ascii="Proxima Nova Rg" w:hAnsi="Proxima Nova Rg"/>
        </w:rPr>
        <w:t xml:space="preserve"> progressione della malattia</w:t>
      </w:r>
      <w:r w:rsidR="004A7CB0" w:rsidRPr="00E55DB4">
        <w:rPr>
          <w:rFonts w:ascii="Proxima Nova Rg" w:hAnsi="Proxima Nova Rg"/>
        </w:rPr>
        <w:t>, inoltre,</w:t>
      </w:r>
      <w:r w:rsidR="000C5C86" w:rsidRPr="00E55DB4">
        <w:rPr>
          <w:rFonts w:ascii="Proxima Nova Rg" w:hAnsi="Proxima Nova Rg"/>
        </w:rPr>
        <w:t xml:space="preserve"> è così lenta che il paziente non si accorge di nulla</w:t>
      </w:r>
      <w:r w:rsidR="00747A90">
        <w:rPr>
          <w:rFonts w:ascii="Proxima Nova Rg" w:hAnsi="Proxima Nova Rg"/>
        </w:rPr>
        <w:t xml:space="preserve"> per molto tempo</w:t>
      </w:r>
      <w:r w:rsidR="000C5C86" w:rsidRPr="00E55DB4">
        <w:rPr>
          <w:rFonts w:ascii="Proxima Nova Rg" w:hAnsi="Proxima Nova Rg"/>
        </w:rPr>
        <w:t>. Per poterla curare è necessario riconoscerla quando i sintomi non si sono ancora manifestati.</w:t>
      </w:r>
      <w:r w:rsidR="00BA4E33">
        <w:rPr>
          <w:rFonts w:ascii="Proxima Nova Rg" w:hAnsi="Proxima Nova Rg"/>
        </w:rPr>
        <w:t xml:space="preserve"> Per sapere se si ha il glaucoma è sufficiente rivolgersi a </w:t>
      </w:r>
      <w:r w:rsidR="00747A90">
        <w:rPr>
          <w:rFonts w:ascii="Proxima Nova Rg" w:hAnsi="Proxima Nova Rg"/>
        </w:rPr>
        <w:t xml:space="preserve">un medico oculista che con una </w:t>
      </w:r>
      <w:r w:rsidR="00BA4E33">
        <w:rPr>
          <w:rFonts w:ascii="Proxima Nova Rg" w:hAnsi="Proxima Nova Rg"/>
        </w:rPr>
        <w:t>visita</w:t>
      </w:r>
      <w:r w:rsidR="00747A90">
        <w:rPr>
          <w:rFonts w:ascii="Proxima Nova Rg" w:hAnsi="Proxima Nova Rg"/>
        </w:rPr>
        <w:t xml:space="preserve"> specialistica</w:t>
      </w:r>
      <w:r w:rsidR="00BA4E33">
        <w:rPr>
          <w:rFonts w:ascii="Proxima Nova Rg" w:hAnsi="Proxima Nova Rg"/>
        </w:rPr>
        <w:t xml:space="preserve"> può diagnosticarlo in tempo.</w:t>
      </w:r>
    </w:p>
    <w:p w14:paraId="24E471AA" w14:textId="141ABAF2" w:rsidR="00B75FC4" w:rsidRPr="00E55DB4" w:rsidRDefault="000C5C86" w:rsidP="004A7CB0">
      <w:pPr>
        <w:jc w:val="both"/>
        <w:rPr>
          <w:rFonts w:ascii="Proxima Nova Rg" w:hAnsi="Proxima Nova Rg"/>
        </w:rPr>
      </w:pPr>
      <w:r w:rsidRPr="00E55DB4">
        <w:rPr>
          <w:rFonts w:ascii="Proxima Nova Rg" w:hAnsi="Proxima Nova Rg"/>
        </w:rPr>
        <w:t xml:space="preserve"> </w:t>
      </w:r>
    </w:p>
    <w:p w14:paraId="34D1DEE7" w14:textId="2719B299" w:rsidR="000C5C86" w:rsidRPr="00E55DB4" w:rsidRDefault="000C5C86" w:rsidP="004A7CB0">
      <w:pPr>
        <w:jc w:val="both"/>
        <w:rPr>
          <w:rFonts w:ascii="Proxima Nova Rg" w:hAnsi="Proxima Nova Rg"/>
        </w:rPr>
      </w:pPr>
      <w:r w:rsidRPr="00E55DB4">
        <w:rPr>
          <w:rFonts w:ascii="Proxima Nova Rg" w:hAnsi="Proxima Nova Rg"/>
        </w:rPr>
        <w:t xml:space="preserve">Per approfondire le informazioni dell’opuscolo </w:t>
      </w:r>
      <w:r w:rsidR="00634763">
        <w:rPr>
          <w:rFonts w:ascii="Proxima Nova Rg" w:hAnsi="Proxima Nova Rg"/>
        </w:rPr>
        <w:t xml:space="preserve">basta </w:t>
      </w:r>
      <w:r w:rsidRPr="00E55DB4">
        <w:rPr>
          <w:rFonts w:ascii="Proxima Nova Rg" w:hAnsi="Proxima Nova Rg"/>
        </w:rPr>
        <w:t>inquadrare il QR-</w:t>
      </w:r>
      <w:r w:rsidR="00E55DB4">
        <w:rPr>
          <w:rFonts w:ascii="Proxima Nova Rg" w:hAnsi="Proxima Nova Rg"/>
        </w:rPr>
        <w:t>c</w:t>
      </w:r>
      <w:r w:rsidR="004C1433" w:rsidRPr="00E55DB4">
        <w:rPr>
          <w:rFonts w:ascii="Proxima Nova Rg" w:hAnsi="Proxima Nova Rg"/>
        </w:rPr>
        <w:t>o</w:t>
      </w:r>
      <w:r w:rsidRPr="00E55DB4">
        <w:rPr>
          <w:rFonts w:ascii="Proxima Nova Rg" w:hAnsi="Proxima Nova Rg"/>
        </w:rPr>
        <w:t xml:space="preserve">de col proprio telefonino e accedere così al sito </w:t>
      </w:r>
      <w:hyperlink r:id="rId8" w:history="1">
        <w:r w:rsidRPr="00E55DB4">
          <w:rPr>
            <w:rStyle w:val="Collegamentoipertestuale"/>
            <w:rFonts w:ascii="Proxima Nova Rg" w:hAnsi="Proxima Nova Rg"/>
          </w:rPr>
          <w:t>www.settimanaglaucoma.it</w:t>
        </w:r>
      </w:hyperlink>
      <w:r w:rsidR="004C1433" w:rsidRPr="00E55DB4">
        <w:rPr>
          <w:rFonts w:ascii="Proxima Nova Rg" w:hAnsi="Proxima Nova Rg"/>
        </w:rPr>
        <w:t xml:space="preserve">: fonte di informazione completa sulla patologia e sulle iniziative </w:t>
      </w:r>
      <w:r w:rsidR="00634763">
        <w:rPr>
          <w:rFonts w:ascii="Proxima Nova Rg" w:hAnsi="Proxima Nova Rg"/>
        </w:rPr>
        <w:t xml:space="preserve">gratuite a disposizione della popolazione a livello locale per la </w:t>
      </w:r>
      <w:r w:rsidR="004C1433" w:rsidRPr="00E55DB4">
        <w:rPr>
          <w:rFonts w:ascii="Proxima Nova Rg" w:hAnsi="Proxima Nova Rg"/>
        </w:rPr>
        <w:t>Settimana.</w:t>
      </w:r>
    </w:p>
    <w:p w14:paraId="50D085F8" w14:textId="77777777" w:rsidR="004C1433" w:rsidRPr="00E55DB4" w:rsidRDefault="004C1433" w:rsidP="004A7CB0">
      <w:pPr>
        <w:jc w:val="both"/>
        <w:rPr>
          <w:rFonts w:ascii="Proxima Nova Rg" w:eastAsia="Calibri" w:hAnsi="Proxima Nova Rg" w:cs="Calibri"/>
          <w:color w:val="0563C1"/>
          <w:u w:val="single"/>
        </w:rPr>
      </w:pPr>
    </w:p>
    <w:p w14:paraId="1B845E97" w14:textId="3B3EC9FB" w:rsidR="004C1433" w:rsidRDefault="004C1433" w:rsidP="004A7CB0">
      <w:pPr>
        <w:jc w:val="both"/>
        <w:rPr>
          <w:rFonts w:ascii="Proxima Nova Rg" w:hAnsi="Proxima Nova Rg"/>
        </w:rPr>
      </w:pPr>
      <w:r w:rsidRPr="00E55DB4">
        <w:rPr>
          <w:rFonts w:ascii="Proxima Nova Rg" w:hAnsi="Proxima Nova Rg"/>
        </w:rPr>
        <w:lastRenderedPageBreak/>
        <w:t>“</w:t>
      </w:r>
      <w:r w:rsidR="004A7CB0" w:rsidRPr="00E55DB4">
        <w:rPr>
          <w:rFonts w:ascii="Proxima Nova Rg" w:hAnsi="Proxima Nova Rg"/>
        </w:rPr>
        <w:t xml:space="preserve">Sembra di poter affermare </w:t>
      </w:r>
      <w:r w:rsidRPr="00E55DB4">
        <w:rPr>
          <w:rFonts w:ascii="Proxima Nova Rg" w:hAnsi="Proxima Nova Rg"/>
        </w:rPr>
        <w:t xml:space="preserve">– </w:t>
      </w:r>
      <w:r w:rsidR="004A7CB0" w:rsidRPr="00E55DB4">
        <w:rPr>
          <w:rFonts w:ascii="Proxima Nova Rg" w:hAnsi="Proxima Nova Rg"/>
        </w:rPr>
        <w:t>sostiene</w:t>
      </w:r>
      <w:r w:rsidRPr="00E55DB4">
        <w:rPr>
          <w:rFonts w:ascii="Proxima Nova Rg" w:hAnsi="Proxima Nova Rg"/>
        </w:rPr>
        <w:t xml:space="preserve"> </w:t>
      </w:r>
      <w:r w:rsidRPr="00BA4E33">
        <w:rPr>
          <w:rFonts w:ascii="Proxima Nova Rg" w:hAnsi="Proxima Nova Rg"/>
          <w:b/>
          <w:bCs/>
        </w:rPr>
        <w:t>Mario Barbuto</w:t>
      </w:r>
      <w:r w:rsidRPr="00E55DB4">
        <w:rPr>
          <w:rFonts w:ascii="Proxima Nova Rg" w:hAnsi="Proxima Nova Rg"/>
        </w:rPr>
        <w:t xml:space="preserve">, presidente di IAPB Italia Onlus – che gli attuali modelli sanitari </w:t>
      </w:r>
      <w:r w:rsidRPr="00747A90">
        <w:rPr>
          <w:rFonts w:ascii="Proxima Nova Rg" w:hAnsi="Proxima Nova Rg"/>
          <w:b/>
        </w:rPr>
        <w:t>non sono più in grado di gestire il bisogno di salute visiva di una popolazione che richiede che la prevenzione entri efficacemente nei percorsi di cura.</w:t>
      </w:r>
      <w:r w:rsidRPr="00E55DB4">
        <w:rPr>
          <w:rFonts w:ascii="Proxima Nova Rg" w:hAnsi="Proxima Nova Rg"/>
        </w:rPr>
        <w:t xml:space="preserve"> </w:t>
      </w:r>
      <w:r w:rsidR="00CB7671">
        <w:rPr>
          <w:rFonts w:ascii="Proxima Nova Rg" w:hAnsi="Proxima Nova Rg"/>
        </w:rPr>
        <w:t xml:space="preserve">Né è prova l’esistenza di </w:t>
      </w:r>
      <w:r w:rsidRPr="00E55DB4">
        <w:rPr>
          <w:rFonts w:ascii="Proxima Nova Rg" w:hAnsi="Proxima Nova Rg"/>
        </w:rPr>
        <w:t>lunghe liste di attesa”.</w:t>
      </w:r>
    </w:p>
    <w:p w14:paraId="2BA5E04C" w14:textId="77777777" w:rsidR="00747A90" w:rsidRPr="00E55DB4" w:rsidRDefault="00747A90" w:rsidP="004A7CB0">
      <w:pPr>
        <w:jc w:val="both"/>
        <w:rPr>
          <w:rFonts w:ascii="Proxima Nova Rg" w:hAnsi="Proxima Nova Rg"/>
        </w:rPr>
      </w:pPr>
    </w:p>
    <w:p w14:paraId="35EE3C11" w14:textId="0A58D682" w:rsidR="00BC476C" w:rsidRDefault="004C1433" w:rsidP="004A7CB0">
      <w:pPr>
        <w:jc w:val="both"/>
        <w:rPr>
          <w:rFonts w:ascii="Proxima Nova Rg" w:hAnsi="Proxima Nova Rg"/>
        </w:rPr>
      </w:pPr>
      <w:r w:rsidRPr="00E55DB4">
        <w:rPr>
          <w:rFonts w:ascii="Proxima Nova Rg" w:hAnsi="Proxima Nova Rg"/>
        </w:rPr>
        <w:t xml:space="preserve">“Noi riscontriamo </w:t>
      </w:r>
      <w:r w:rsidR="004A7CB0" w:rsidRPr="00E55DB4">
        <w:rPr>
          <w:rFonts w:ascii="Proxima Nova Rg" w:hAnsi="Proxima Nova Rg"/>
        </w:rPr>
        <w:t>una consapevolezza</w:t>
      </w:r>
      <w:r w:rsidR="009F7BE1">
        <w:rPr>
          <w:rFonts w:ascii="Proxima Nova Rg" w:hAnsi="Proxima Nova Rg"/>
        </w:rPr>
        <w:t xml:space="preserve"> nella popolazione</w:t>
      </w:r>
      <w:r w:rsidR="00CB7671">
        <w:rPr>
          <w:rFonts w:ascii="Proxima Nova Rg" w:hAnsi="Proxima Nova Rg"/>
        </w:rPr>
        <w:t xml:space="preserve">, </w:t>
      </w:r>
      <w:r w:rsidR="004A7CB0" w:rsidRPr="00E55DB4">
        <w:rPr>
          <w:rFonts w:ascii="Proxima Nova Rg" w:hAnsi="Proxima Nova Rg"/>
        </w:rPr>
        <w:t xml:space="preserve">per certi versi </w:t>
      </w:r>
      <w:r w:rsidR="00596694">
        <w:rPr>
          <w:rFonts w:ascii="Proxima Nova Rg" w:hAnsi="Proxima Nova Rg"/>
        </w:rPr>
        <w:t xml:space="preserve">timidamente </w:t>
      </w:r>
      <w:r w:rsidR="004A7CB0" w:rsidRPr="00E55DB4">
        <w:rPr>
          <w:rFonts w:ascii="Proxima Nova Rg" w:hAnsi="Proxima Nova Rg"/>
        </w:rPr>
        <w:t>accresciuta</w:t>
      </w:r>
      <w:r w:rsidR="009F7BE1">
        <w:rPr>
          <w:rFonts w:ascii="Proxima Nova Rg" w:hAnsi="Proxima Nova Rg"/>
        </w:rPr>
        <w:t xml:space="preserve">, </w:t>
      </w:r>
      <w:r w:rsidR="00CB7671">
        <w:rPr>
          <w:rFonts w:ascii="Proxima Nova Rg" w:hAnsi="Proxima Nova Rg"/>
        </w:rPr>
        <w:t>sulla necessità di prevenzione delle malattie</w:t>
      </w:r>
      <w:r w:rsidRPr="00E55DB4">
        <w:rPr>
          <w:rFonts w:ascii="Proxima Nova Rg" w:hAnsi="Proxima Nova Rg"/>
        </w:rPr>
        <w:t xml:space="preserve"> </w:t>
      </w:r>
      <w:r w:rsidR="009F7BE1">
        <w:rPr>
          <w:rFonts w:ascii="Proxima Nova Rg" w:hAnsi="Proxima Nova Rg"/>
        </w:rPr>
        <w:t xml:space="preserve">oculari </w:t>
      </w:r>
      <w:r w:rsidRPr="00E55DB4">
        <w:rPr>
          <w:rFonts w:ascii="Proxima Nova Rg" w:hAnsi="Proxima Nova Rg"/>
        </w:rPr>
        <w:t>– prosegue Barbuto – ma l’offerta pubblica</w:t>
      </w:r>
      <w:r w:rsidR="00CB7671">
        <w:rPr>
          <w:rFonts w:ascii="Proxima Nova Rg" w:hAnsi="Proxima Nova Rg"/>
        </w:rPr>
        <w:t xml:space="preserve"> </w:t>
      </w:r>
      <w:r w:rsidR="00EC58A7">
        <w:rPr>
          <w:rFonts w:ascii="Proxima Nova Rg" w:hAnsi="Proxima Nova Rg"/>
        </w:rPr>
        <w:t xml:space="preserve">utilizza </w:t>
      </w:r>
      <w:r w:rsidR="00CB7671">
        <w:rPr>
          <w:rFonts w:ascii="Proxima Nova Rg" w:hAnsi="Proxima Nova Rg"/>
        </w:rPr>
        <w:t xml:space="preserve">vecchi modelli di salute oculare, </w:t>
      </w:r>
      <w:r w:rsidR="00EC58A7">
        <w:rPr>
          <w:rFonts w:ascii="Proxima Nova Rg" w:hAnsi="Proxima Nova Rg"/>
        </w:rPr>
        <w:t>incapac</w:t>
      </w:r>
      <w:r w:rsidR="009F7BE1">
        <w:rPr>
          <w:rFonts w:ascii="Proxima Nova Rg" w:hAnsi="Proxima Nova Rg"/>
        </w:rPr>
        <w:t>i</w:t>
      </w:r>
      <w:r w:rsidR="00EC58A7">
        <w:rPr>
          <w:rFonts w:ascii="Proxima Nova Rg" w:hAnsi="Proxima Nova Rg"/>
        </w:rPr>
        <w:t xml:space="preserve"> di </w:t>
      </w:r>
      <w:r w:rsidRPr="00E55DB4">
        <w:rPr>
          <w:rFonts w:ascii="Proxima Nova Rg" w:hAnsi="Proxima Nova Rg"/>
        </w:rPr>
        <w:t xml:space="preserve">assicurare </w:t>
      </w:r>
      <w:r w:rsidR="00CB7671">
        <w:rPr>
          <w:rFonts w:ascii="Proxima Nova Rg" w:hAnsi="Proxima Nova Rg"/>
        </w:rPr>
        <w:t xml:space="preserve">l’accesso ad una </w:t>
      </w:r>
      <w:r w:rsidRPr="00E55DB4">
        <w:rPr>
          <w:rFonts w:ascii="Proxima Nova Rg" w:hAnsi="Proxima Nova Rg"/>
        </w:rPr>
        <w:t xml:space="preserve">visita </w:t>
      </w:r>
      <w:r w:rsidR="00CB7671">
        <w:rPr>
          <w:rFonts w:ascii="Proxima Nova Rg" w:hAnsi="Proxima Nova Rg"/>
        </w:rPr>
        <w:t xml:space="preserve">oculistica a coloro che rischiano di perdere </w:t>
      </w:r>
      <w:r w:rsidR="00EC58A7">
        <w:rPr>
          <w:rFonts w:ascii="Proxima Nova Rg" w:hAnsi="Proxima Nova Rg"/>
        </w:rPr>
        <w:t xml:space="preserve">in tutto o in parte </w:t>
      </w:r>
      <w:r w:rsidR="00CB7671">
        <w:rPr>
          <w:rFonts w:ascii="Proxima Nova Rg" w:hAnsi="Proxima Nova Rg"/>
        </w:rPr>
        <w:t>la vista</w:t>
      </w:r>
      <w:r w:rsidRPr="00E55DB4">
        <w:rPr>
          <w:rFonts w:ascii="Proxima Nova Rg" w:hAnsi="Proxima Nova Rg"/>
        </w:rPr>
        <w:t>. Più precisamente, non c’è ancora una selezione al livello territoriale</w:t>
      </w:r>
      <w:r w:rsidR="00602E40" w:rsidRPr="00E55DB4">
        <w:rPr>
          <w:rFonts w:ascii="Proxima Nova Rg" w:hAnsi="Proxima Nova Rg"/>
        </w:rPr>
        <w:t xml:space="preserve"> </w:t>
      </w:r>
      <w:r w:rsidR="00CB7671">
        <w:rPr>
          <w:rFonts w:ascii="Proxima Nova Rg" w:hAnsi="Proxima Nova Rg"/>
        </w:rPr>
        <w:t xml:space="preserve">che faccia da filtro per garantire a coloro che necessitano di accedere </w:t>
      </w:r>
      <w:r w:rsidR="00EC58A7">
        <w:rPr>
          <w:rFonts w:ascii="Proxima Nova Rg" w:hAnsi="Proxima Nova Rg"/>
        </w:rPr>
        <w:t xml:space="preserve">prioritariamente </w:t>
      </w:r>
      <w:r w:rsidR="00CB7671">
        <w:rPr>
          <w:rFonts w:ascii="Proxima Nova Rg" w:hAnsi="Proxima Nova Rg"/>
        </w:rPr>
        <w:t xml:space="preserve">alle cure, </w:t>
      </w:r>
      <w:r w:rsidR="009F7BE1">
        <w:rPr>
          <w:rFonts w:ascii="Proxima Nova Rg" w:hAnsi="Proxima Nova Rg"/>
        </w:rPr>
        <w:t xml:space="preserve">di raggiungere </w:t>
      </w:r>
      <w:r w:rsidR="00596694">
        <w:rPr>
          <w:rFonts w:ascii="Proxima Nova Rg" w:hAnsi="Proxima Nova Rg"/>
        </w:rPr>
        <w:t>rapidamente i centri specializzati, ossia gli ospedali</w:t>
      </w:r>
      <w:r w:rsidR="009F7BE1">
        <w:rPr>
          <w:rFonts w:ascii="Proxima Nova Rg" w:hAnsi="Proxima Nova Rg"/>
        </w:rPr>
        <w:t xml:space="preserve">. In tal modo si liberano gli ospedali </w:t>
      </w:r>
      <w:r w:rsidR="00EC58A7">
        <w:rPr>
          <w:rFonts w:ascii="Proxima Nova Rg" w:hAnsi="Proxima Nova Rg"/>
        </w:rPr>
        <w:t xml:space="preserve">dalla pressione di visite </w:t>
      </w:r>
      <w:r w:rsidR="009F7BE1">
        <w:rPr>
          <w:rFonts w:ascii="Proxima Nova Rg" w:hAnsi="Proxima Nova Rg"/>
        </w:rPr>
        <w:t>differibili e si tutela la vista di chi è più a rischio ipovisione e cecità</w:t>
      </w:r>
      <w:r w:rsidR="00EC58A7">
        <w:rPr>
          <w:rFonts w:ascii="Proxima Nova Rg" w:hAnsi="Proxima Nova Rg"/>
        </w:rPr>
        <w:t xml:space="preserve">. </w:t>
      </w:r>
      <w:r w:rsidR="006936DE">
        <w:rPr>
          <w:rFonts w:ascii="Proxima Nova Rg" w:hAnsi="Proxima Nova Rg"/>
        </w:rPr>
        <w:t xml:space="preserve">Perciò </w:t>
      </w:r>
      <w:r w:rsidR="00634763">
        <w:rPr>
          <w:rFonts w:ascii="Proxima Nova Rg" w:hAnsi="Proxima Nova Rg"/>
        </w:rPr>
        <w:t>il Servizio Sanitario Nazionale si deve riorganizzare per garantire l’accesso effettivo ai servizi pubblici oftalmici”.</w:t>
      </w:r>
    </w:p>
    <w:p w14:paraId="3FDD1E57" w14:textId="77777777" w:rsidR="00EE7A7F" w:rsidRDefault="00EE7A7F" w:rsidP="004A7CB0">
      <w:pPr>
        <w:jc w:val="both"/>
        <w:rPr>
          <w:rFonts w:ascii="Proxima Nova Rg" w:hAnsi="Proxima Nova Rg"/>
        </w:rPr>
      </w:pPr>
    </w:p>
    <w:p w14:paraId="102255CA" w14:textId="67D236CF" w:rsidR="00EE7A7F" w:rsidRDefault="00EE7A7F" w:rsidP="004A7CB0">
      <w:pPr>
        <w:jc w:val="both"/>
        <w:rPr>
          <w:rFonts w:ascii="Proxima Nova Rg" w:hAnsi="Proxima Nova Rg"/>
          <w:sz w:val="21"/>
          <w:szCs w:val="21"/>
        </w:rPr>
      </w:pPr>
      <w:r w:rsidRPr="00EE7A7F">
        <w:rPr>
          <w:rFonts w:ascii="Proxima Nova Rg" w:hAnsi="Proxima Nova Rg"/>
          <w:sz w:val="21"/>
          <w:szCs w:val="21"/>
        </w:rPr>
        <w:t>Per informazioni</w:t>
      </w:r>
      <w:r>
        <w:rPr>
          <w:rFonts w:ascii="Proxima Nova Rg" w:hAnsi="Proxima Nova Rg"/>
          <w:sz w:val="21"/>
          <w:szCs w:val="21"/>
        </w:rPr>
        <w:t>:</w:t>
      </w:r>
    </w:p>
    <w:p w14:paraId="7F66FEC1" w14:textId="77777777" w:rsidR="00EE7A7F" w:rsidRDefault="00EE7A7F" w:rsidP="004A7CB0">
      <w:pPr>
        <w:jc w:val="both"/>
        <w:rPr>
          <w:rFonts w:ascii="Proxima Nova Rg" w:hAnsi="Proxima Nova Rg"/>
          <w:sz w:val="21"/>
          <w:szCs w:val="21"/>
        </w:rPr>
      </w:pPr>
    </w:p>
    <w:p w14:paraId="465D37FC" w14:textId="576109EF" w:rsidR="00EE7A7F" w:rsidRPr="00EE7A7F" w:rsidRDefault="00617391" w:rsidP="004A7CB0">
      <w:pPr>
        <w:jc w:val="both"/>
        <w:rPr>
          <w:rFonts w:ascii="Proxima Nova Rg" w:hAnsi="Proxima Nova Rg"/>
          <w:sz w:val="21"/>
          <w:szCs w:val="21"/>
        </w:rPr>
      </w:pPr>
      <w:hyperlink r:id="rId9" w:history="1">
        <w:r w:rsidR="00EE7A7F" w:rsidRPr="00C438EB">
          <w:rPr>
            <w:rStyle w:val="Collegamentoipertestuale"/>
            <w:rFonts w:ascii="Proxima Nova Rg" w:hAnsi="Proxima Nova Rg"/>
            <w:sz w:val="21"/>
            <w:szCs w:val="21"/>
          </w:rPr>
          <w:t>www.settimanaglaucoma.it</w:t>
        </w:r>
      </w:hyperlink>
      <w:r w:rsidR="00EE7A7F">
        <w:rPr>
          <w:rFonts w:ascii="Proxima Nova Rg" w:hAnsi="Proxima Nova Rg"/>
          <w:sz w:val="21"/>
          <w:szCs w:val="21"/>
        </w:rPr>
        <w:t xml:space="preserve"> </w:t>
      </w:r>
    </w:p>
    <w:p w14:paraId="4991BB9E" w14:textId="77777777" w:rsidR="00EE7A7F" w:rsidRPr="00E55DB4" w:rsidRDefault="00EE7A7F" w:rsidP="004A7CB0">
      <w:pPr>
        <w:jc w:val="both"/>
        <w:rPr>
          <w:rFonts w:ascii="Proxima Nova Rg" w:hAnsi="Proxima Nova Rg"/>
        </w:rPr>
      </w:pPr>
    </w:p>
    <w:p w14:paraId="07BFF31F" w14:textId="77777777" w:rsidR="00BC476C" w:rsidRDefault="00BC476C" w:rsidP="00BC476C">
      <w:pPr>
        <w:rPr>
          <w:rFonts w:ascii="Proxima Nova Rg" w:hAnsi="Proxima Nova Rg"/>
        </w:rPr>
      </w:pPr>
    </w:p>
    <w:p w14:paraId="1CF171F6" w14:textId="0EF0C66E" w:rsidR="00EE7A7F" w:rsidRPr="00EE7A7F" w:rsidRDefault="00EE7A7F" w:rsidP="00BC476C">
      <w:pPr>
        <w:rPr>
          <w:rFonts w:ascii="Proxima Nova Rg" w:hAnsi="Proxima Nova Rg"/>
          <w:sz w:val="21"/>
          <w:szCs w:val="21"/>
        </w:rPr>
      </w:pPr>
      <w:r w:rsidRPr="00EE7A7F">
        <w:rPr>
          <w:rFonts w:ascii="Proxima Nova Rg" w:hAnsi="Proxima Nova Rg"/>
          <w:sz w:val="21"/>
          <w:szCs w:val="21"/>
        </w:rPr>
        <w:t>Contatti per la stampa:</w:t>
      </w:r>
    </w:p>
    <w:p w14:paraId="002AA308" w14:textId="78A4D18B" w:rsidR="00EE7A7F" w:rsidRPr="00EE7A7F" w:rsidRDefault="00EE7A7F" w:rsidP="00BC476C">
      <w:pPr>
        <w:rPr>
          <w:rFonts w:ascii="Proxima Nova Rg" w:hAnsi="Proxima Nova Rg"/>
          <w:sz w:val="21"/>
          <w:szCs w:val="21"/>
        </w:rPr>
      </w:pPr>
      <w:proofErr w:type="spellStart"/>
      <w:r w:rsidRPr="00EE7A7F">
        <w:rPr>
          <w:rFonts w:ascii="Proxima Nova Rg" w:hAnsi="Proxima Nova Rg"/>
          <w:sz w:val="21"/>
          <w:szCs w:val="21"/>
        </w:rPr>
        <w:t>LTM&amp;partners</w:t>
      </w:r>
      <w:proofErr w:type="spellEnd"/>
    </w:p>
    <w:p w14:paraId="4F3AA8D4" w14:textId="4BA39094" w:rsidR="00EE7A7F" w:rsidRPr="00EE7A7F" w:rsidRDefault="00EE7A7F" w:rsidP="00BC476C">
      <w:pPr>
        <w:rPr>
          <w:rFonts w:ascii="Proxima Nova Rg" w:hAnsi="Proxima Nova Rg"/>
          <w:sz w:val="21"/>
          <w:szCs w:val="21"/>
        </w:rPr>
      </w:pPr>
      <w:r w:rsidRPr="00EE7A7F">
        <w:rPr>
          <w:rFonts w:ascii="Proxima Nova Rg" w:hAnsi="Proxima Nova Rg"/>
          <w:sz w:val="21"/>
          <w:szCs w:val="21"/>
        </w:rPr>
        <w:t>Fabrizio Broccoletti</w:t>
      </w:r>
    </w:p>
    <w:p w14:paraId="419A84D7" w14:textId="0E22E7DA" w:rsidR="00EE7A7F" w:rsidRPr="00EE7A7F" w:rsidRDefault="00EE7A7F" w:rsidP="00BC476C">
      <w:pPr>
        <w:rPr>
          <w:rFonts w:ascii="Proxima Nova Rg" w:hAnsi="Proxima Nova Rg"/>
          <w:sz w:val="21"/>
          <w:szCs w:val="21"/>
        </w:rPr>
      </w:pPr>
      <w:r w:rsidRPr="00EE7A7F">
        <w:rPr>
          <w:rFonts w:ascii="Proxima Nova Rg" w:hAnsi="Proxima Nova Rg"/>
          <w:sz w:val="21"/>
          <w:szCs w:val="21"/>
        </w:rPr>
        <w:t>M.: + 39 351 0850315</w:t>
      </w:r>
    </w:p>
    <w:p w14:paraId="6FD282C5" w14:textId="3D5D333D" w:rsidR="00EE7A7F" w:rsidRPr="00EE7A7F" w:rsidRDefault="00EE7A7F" w:rsidP="00BC476C">
      <w:pPr>
        <w:rPr>
          <w:rFonts w:ascii="Proxima Nova Rg" w:hAnsi="Proxima Nova Rg"/>
          <w:sz w:val="21"/>
          <w:szCs w:val="21"/>
        </w:rPr>
      </w:pPr>
      <w:r w:rsidRPr="00EE7A7F">
        <w:rPr>
          <w:rFonts w:ascii="Proxima Nova Rg" w:hAnsi="Proxima Nova Rg"/>
          <w:sz w:val="21"/>
          <w:szCs w:val="21"/>
        </w:rPr>
        <w:t xml:space="preserve">E-mail: </w:t>
      </w:r>
      <w:hyperlink r:id="rId10" w:history="1">
        <w:r w:rsidRPr="00EE7A7F">
          <w:rPr>
            <w:rStyle w:val="Collegamentoipertestuale"/>
            <w:rFonts w:ascii="Proxima Nova Rg" w:hAnsi="Proxima Nova Rg"/>
            <w:sz w:val="21"/>
            <w:szCs w:val="21"/>
          </w:rPr>
          <w:t>f.broccoletti@ltmandpartners.it</w:t>
        </w:r>
      </w:hyperlink>
      <w:r w:rsidRPr="00EE7A7F">
        <w:rPr>
          <w:rFonts w:ascii="Proxima Nova Rg" w:hAnsi="Proxima Nova Rg"/>
          <w:sz w:val="21"/>
          <w:szCs w:val="21"/>
        </w:rPr>
        <w:t xml:space="preserve"> </w:t>
      </w:r>
    </w:p>
    <w:p w14:paraId="7D1E383A" w14:textId="77777777" w:rsidR="004C1433" w:rsidRPr="00EE7A7F" w:rsidRDefault="004C1433" w:rsidP="00EF15C9">
      <w:pPr>
        <w:rPr>
          <w:rFonts w:ascii="Proxima Nova Rg" w:hAnsi="Proxima Nova Rg"/>
          <w:sz w:val="21"/>
          <w:szCs w:val="21"/>
        </w:rPr>
      </w:pPr>
    </w:p>
    <w:sectPr w:rsidR="004C1433" w:rsidRPr="00EE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4F"/>
    <w:rsid w:val="00051E58"/>
    <w:rsid w:val="000C5C86"/>
    <w:rsid w:val="00123B2D"/>
    <w:rsid w:val="001D15A3"/>
    <w:rsid w:val="004A7CB0"/>
    <w:rsid w:val="004C1433"/>
    <w:rsid w:val="00596694"/>
    <w:rsid w:val="005B0B3B"/>
    <w:rsid w:val="00602E40"/>
    <w:rsid w:val="00617391"/>
    <w:rsid w:val="00634763"/>
    <w:rsid w:val="006936DE"/>
    <w:rsid w:val="006B5D5D"/>
    <w:rsid w:val="0070345D"/>
    <w:rsid w:val="00747A90"/>
    <w:rsid w:val="008C15A8"/>
    <w:rsid w:val="0091712D"/>
    <w:rsid w:val="00947376"/>
    <w:rsid w:val="009F7BE1"/>
    <w:rsid w:val="00B71F43"/>
    <w:rsid w:val="00B75FC4"/>
    <w:rsid w:val="00BA4621"/>
    <w:rsid w:val="00BA4E33"/>
    <w:rsid w:val="00BC476C"/>
    <w:rsid w:val="00CB7671"/>
    <w:rsid w:val="00D10C6C"/>
    <w:rsid w:val="00D663F5"/>
    <w:rsid w:val="00DF1003"/>
    <w:rsid w:val="00E21F34"/>
    <w:rsid w:val="00E55DB4"/>
    <w:rsid w:val="00E773A9"/>
    <w:rsid w:val="00EC58A7"/>
    <w:rsid w:val="00EE7A7F"/>
    <w:rsid w:val="00EF15C9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78D2"/>
  <w15:chartTrackingRefBased/>
  <w15:docId w15:val="{024D9178-8DD8-214B-8887-400D66A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7E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7E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7E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7E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E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E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E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E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E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7E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7E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7E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E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7E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7E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7E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7E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7E4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7E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7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7E4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7E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7E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7E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7E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7E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7E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7E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7E4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87E4F"/>
    <w:rPr>
      <w:color w:val="467886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7E4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7A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timanaglaucom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.broccoletti@ltmandpartners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ttimanaglauc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90FE38432564FAF4753A454060C3B" ma:contentTypeVersion="20" ma:contentTypeDescription="Creare un nuovo documento." ma:contentTypeScope="" ma:versionID="e8b3b31fc427f88d95e1cd040fa65fcf">
  <xsd:schema xmlns:xsd="http://www.w3.org/2001/XMLSchema" xmlns:xs="http://www.w3.org/2001/XMLSchema" xmlns:p="http://schemas.microsoft.com/office/2006/metadata/properties" xmlns:ns3="c49f3518-09a9-447f-a572-5ff63b465912" xmlns:ns4="99edfca3-b27f-471f-8d8e-caff98e24e4f" targetNamespace="http://schemas.microsoft.com/office/2006/metadata/properties" ma:root="true" ma:fieldsID="23c53433ad99220eebd0d525506ac48c" ns3:_="" ns4:_="">
    <xsd:import namespace="c49f3518-09a9-447f-a572-5ff63b465912"/>
    <xsd:import namespace="99edfca3-b27f-471f-8d8e-caff98e24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3518-09a9-447f-a572-5ff63b465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fca3-b27f-471f-8d8e-caff98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edfca3-b27f-471f-8d8e-caff98e24e4f" xsi:nil="true"/>
  </documentManagement>
</p:properties>
</file>

<file path=customXml/itemProps1.xml><?xml version="1.0" encoding="utf-8"?>
<ds:datastoreItem xmlns:ds="http://schemas.openxmlformats.org/officeDocument/2006/customXml" ds:itemID="{AC68A3AC-F122-46C7-84CF-BF895BF42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02737-2729-4597-96C5-E8396E06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3518-09a9-447f-a572-5ff63b465912"/>
    <ds:schemaRef ds:uri="99edfca3-b27f-471f-8d8e-caff98e2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87E68-7E1C-4421-9355-83DD23D3A97B}">
  <ds:schemaRefs>
    <ds:schemaRef ds:uri="http://schemas.microsoft.com/office/2006/metadata/properties"/>
    <ds:schemaRef ds:uri="http://schemas.microsoft.com/office/infopath/2007/PartnerControls"/>
    <ds:schemaRef ds:uri="99edfca3-b27f-471f-8d8e-caff98e24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Broccoletti</dc:creator>
  <cp:keywords/>
  <dc:description/>
  <cp:lastModifiedBy>Uiclazio</cp:lastModifiedBy>
  <cp:revision>2</cp:revision>
  <dcterms:created xsi:type="dcterms:W3CDTF">2024-03-12T11:10:00Z</dcterms:created>
  <dcterms:modified xsi:type="dcterms:W3CDTF">2024-03-12T11:10:00Z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0x010100CA490FE38432564FAF4753A454060C3B</vt:lpwstr>
  </property>
</Properties>
</file>